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DF" w:rsidRPr="003E4D29" w:rsidRDefault="00B1576E" w:rsidP="00520337">
      <w:pPr>
        <w:spacing w:after="120"/>
        <w:jc w:val="center"/>
        <w:rPr>
          <w:sz w:val="28"/>
          <w:szCs w:val="28"/>
        </w:rPr>
      </w:pPr>
      <w:r>
        <w:rPr>
          <w:sz w:val="28"/>
          <w:szCs w:val="28"/>
        </w:rPr>
        <w:t>Fundr</w:t>
      </w:r>
      <w:r w:rsidR="00520337" w:rsidRPr="003E4D29">
        <w:rPr>
          <w:sz w:val="28"/>
          <w:szCs w:val="28"/>
        </w:rPr>
        <w:t>aising Appeal</w:t>
      </w:r>
    </w:p>
    <w:p w:rsidR="00520337" w:rsidRPr="003E4D29" w:rsidRDefault="00520337" w:rsidP="00520337">
      <w:pPr>
        <w:spacing w:after="120"/>
        <w:jc w:val="center"/>
        <w:rPr>
          <w:sz w:val="32"/>
          <w:szCs w:val="32"/>
        </w:rPr>
      </w:pPr>
      <w:r w:rsidRPr="003E4D29">
        <w:rPr>
          <w:sz w:val="32"/>
          <w:szCs w:val="32"/>
        </w:rPr>
        <w:t>Mattole Valley Resource Center Endowment Fund</w:t>
      </w:r>
    </w:p>
    <w:p w:rsidR="00BA01A8" w:rsidRDefault="00E709EB" w:rsidP="00C74B23">
      <w:pPr>
        <w:jc w:val="center"/>
      </w:pPr>
      <w:r>
        <w:rPr>
          <w:noProof/>
        </w:rPr>
        <w:drawing>
          <wp:anchor distT="0" distB="0" distL="114300" distR="114300" simplePos="0" relativeHeight="251658240" behindDoc="1" locked="0" layoutInCell="1" allowOverlap="1" wp14:anchorId="7524A1A9" wp14:editId="195ACC8E">
            <wp:simplePos x="0" y="0"/>
            <wp:positionH relativeFrom="column">
              <wp:posOffset>892175</wp:posOffset>
            </wp:positionH>
            <wp:positionV relativeFrom="paragraph">
              <wp:posOffset>207010</wp:posOffset>
            </wp:positionV>
            <wp:extent cx="4137660" cy="2743200"/>
            <wp:effectExtent l="0" t="0" r="0" b="0"/>
            <wp:wrapTight wrapText="bothSides">
              <wp:wrapPolygon edited="0">
                <wp:start x="0" y="0"/>
                <wp:lineTo x="0" y="21450"/>
                <wp:lineTo x="21481" y="21450"/>
                <wp:lineTo x="21481" y="0"/>
                <wp:lineTo x="0" y="0"/>
              </wp:wrapPolygon>
            </wp:wrapTight>
            <wp:docPr id="2" name="Picture 2" descr="C:\Users\Licensed User\Documents\Resource Center\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ensed User\Documents\Resource Center\offic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88" b="1666"/>
                    <a:stretch/>
                  </pic:blipFill>
                  <pic:spPr bwMode="auto">
                    <a:xfrm>
                      <a:off x="0" y="0"/>
                      <a:ext cx="413766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7108" w:rsidRDefault="00C17108" w:rsidP="00E709EB">
      <w:pPr>
        <w:jc w:val="center"/>
      </w:pPr>
    </w:p>
    <w:p w:rsidR="00BA01A8" w:rsidRDefault="00BA01A8"/>
    <w:p w:rsidR="00E709EB" w:rsidRDefault="00E709EB"/>
    <w:p w:rsidR="00E709EB" w:rsidRDefault="00E709EB"/>
    <w:p w:rsidR="00E709EB" w:rsidRDefault="00E709EB"/>
    <w:p w:rsidR="00E709EB" w:rsidRDefault="00E709EB"/>
    <w:p w:rsidR="00E709EB" w:rsidRDefault="00E709EB"/>
    <w:p w:rsidR="00E709EB" w:rsidRDefault="00E709EB"/>
    <w:p w:rsidR="00E709EB" w:rsidRDefault="00E709EB"/>
    <w:p w:rsidR="000436D4" w:rsidRDefault="00520337">
      <w:r>
        <w:t>The Mattole Valley Resource Center (MVRC) is a community based</w:t>
      </w:r>
      <w:r w:rsidR="004A5995">
        <w:t>,</w:t>
      </w:r>
      <w:r>
        <w:t xml:space="preserve"> 501(c</w:t>
      </w:r>
      <w:proofErr w:type="gramStart"/>
      <w:r>
        <w:t>)(</w:t>
      </w:r>
      <w:proofErr w:type="gramEnd"/>
      <w:r>
        <w:t>3) non-profit</w:t>
      </w:r>
      <w:r w:rsidR="00E877F0">
        <w:t xml:space="preserve"> that provides</w:t>
      </w:r>
      <w:r>
        <w:t xml:space="preserve"> social servi</w:t>
      </w:r>
      <w:r w:rsidR="00E11E4A">
        <w:t>ces</w:t>
      </w:r>
      <w:r w:rsidR="00A4053F">
        <w:t xml:space="preserve"> </w:t>
      </w:r>
      <w:r w:rsidR="00E11E4A">
        <w:t>in the lower Matto</w:t>
      </w:r>
      <w:r w:rsidR="00C036DA">
        <w:t>le Valley (summarized on p. 2</w:t>
      </w:r>
      <w:r w:rsidR="00181FA8">
        <w:t xml:space="preserve">; also see </w:t>
      </w:r>
      <w:r w:rsidR="00181FA8" w:rsidRPr="00181FA8">
        <w:t>https://mattolevalleyresourcecenter.org/</w:t>
      </w:r>
      <w:r w:rsidR="00E11E4A">
        <w:t>)</w:t>
      </w:r>
      <w:r w:rsidR="00A4053F">
        <w:t>.</w:t>
      </w:r>
      <w:r w:rsidR="00E11E4A">
        <w:t xml:space="preserve"> </w:t>
      </w:r>
      <w:r>
        <w:t xml:space="preserve"> Several years ago, Ken Young, a remarkable Petrolia resident</w:t>
      </w:r>
      <w:r w:rsidR="00C403B7">
        <w:rPr>
          <w:rStyle w:val="FootnoteReference"/>
        </w:rPr>
        <w:footnoteReference w:id="1"/>
      </w:r>
      <w:r w:rsidR="00787DD2">
        <w:t>,</w:t>
      </w:r>
      <w:r>
        <w:t xml:space="preserve"> left </w:t>
      </w:r>
      <w:r w:rsidR="00375775">
        <w:t>his house to the MVRC.  We</w:t>
      </w:r>
      <w:r>
        <w:t xml:space="preserve"> secured </w:t>
      </w:r>
      <w:r w:rsidR="00287522">
        <w:t>grant funding to make the house</w:t>
      </w:r>
      <w:r>
        <w:t xml:space="preserve"> a</w:t>
      </w:r>
      <w:r w:rsidR="00287522">
        <w:t>n attractive</w:t>
      </w:r>
      <w:r w:rsidR="00ED3708">
        <w:t xml:space="preserve"> </w:t>
      </w:r>
      <w:r w:rsidR="00000A41">
        <w:t xml:space="preserve">and accessible </w:t>
      </w:r>
      <w:r w:rsidR="00E42454">
        <w:t>facility</w:t>
      </w:r>
      <w:r w:rsidR="00BE471B">
        <w:t xml:space="preserve">; besides our office, there is </w:t>
      </w:r>
      <w:r w:rsidR="00287522">
        <w:t>space for exercise classes</w:t>
      </w:r>
      <w:r w:rsidR="000436D4">
        <w:t xml:space="preserve"> and other activities</w:t>
      </w:r>
      <w:r w:rsidR="00E42454">
        <w:t>,</w:t>
      </w:r>
      <w:r w:rsidR="00375775">
        <w:t xml:space="preserve"> a counseling room, </w:t>
      </w:r>
      <w:r w:rsidR="00E42454">
        <w:t>and a playground</w:t>
      </w:r>
      <w:r w:rsidR="00BE471B">
        <w:t>.</w:t>
      </w:r>
      <w:r w:rsidR="007A7AB2">
        <w:t xml:space="preserve">  This will allow us to expand our services onc</w:t>
      </w:r>
      <w:r w:rsidR="00BF6CC8">
        <w:t>e Covid-19 restrictions are past</w:t>
      </w:r>
      <w:r w:rsidR="00E75C85">
        <w:t xml:space="preserve">; for example, we hope to house a part-time medical clinic.  However, </w:t>
      </w:r>
      <w:r w:rsidR="003E4D29">
        <w:t xml:space="preserve">we are </w:t>
      </w:r>
      <w:r w:rsidR="00287522">
        <w:t xml:space="preserve">now faced with the on-going expenses associated with </w:t>
      </w:r>
      <w:r w:rsidR="00181FA8">
        <w:t xml:space="preserve">home </w:t>
      </w:r>
      <w:r w:rsidR="00287522">
        <w:t>ownership.</w:t>
      </w:r>
      <w:r>
        <w:t xml:space="preserve"> </w:t>
      </w:r>
      <w:r w:rsidR="00E877F0">
        <w:t xml:space="preserve"> Grant funding for such expen</w:t>
      </w:r>
      <w:r w:rsidR="0083652D">
        <w:t>ses is hard to come by, so w</w:t>
      </w:r>
      <w:r w:rsidR="000436D4">
        <w:t>ith an initial anonymous donation of $10,000</w:t>
      </w:r>
      <w:r w:rsidR="0054101D">
        <w:t xml:space="preserve"> and a</w:t>
      </w:r>
      <w:r w:rsidR="00BA36E6">
        <w:t xml:space="preserve">bout </w:t>
      </w:r>
      <w:r w:rsidR="00181FA8">
        <w:t>$10,0</w:t>
      </w:r>
      <w:r w:rsidR="004A5995">
        <w:t xml:space="preserve">00 worth of silver from Ken, </w:t>
      </w:r>
      <w:r w:rsidR="000436D4">
        <w:t>we have established an</w:t>
      </w:r>
      <w:r w:rsidR="00E877F0">
        <w:t xml:space="preserve"> endowment fund</w:t>
      </w:r>
      <w:r w:rsidR="003453B9">
        <w:t xml:space="preserve">, </w:t>
      </w:r>
      <w:r w:rsidR="005F7D42">
        <w:t xml:space="preserve">to be </w:t>
      </w:r>
      <w:bookmarkStart w:id="0" w:name="_GoBack"/>
      <w:bookmarkEnd w:id="0"/>
      <w:r w:rsidR="003453B9">
        <w:t>managed by the Humboldt Area Foundation, which currently manages money for over 100 local non-profits.</w:t>
      </w:r>
      <w:r w:rsidR="004A5995">
        <w:t xml:space="preserve">  This </w:t>
      </w:r>
      <w:r w:rsidR="00A4053F">
        <w:t xml:space="preserve">fund </w:t>
      </w:r>
      <w:r w:rsidR="004A5995">
        <w:t>will</w:t>
      </w:r>
      <w:r w:rsidR="0083652D">
        <w:t xml:space="preserve"> genera</w:t>
      </w:r>
      <w:r w:rsidR="00C325E9">
        <w:t>te income t</w:t>
      </w:r>
      <w:r w:rsidR="00FA1AB5">
        <w:t xml:space="preserve">hat will be applied to </w:t>
      </w:r>
      <w:r w:rsidR="00C325E9">
        <w:t xml:space="preserve">the </w:t>
      </w:r>
      <w:r w:rsidR="004A5995">
        <w:t xml:space="preserve">house </w:t>
      </w:r>
      <w:r w:rsidR="00C325E9">
        <w:t>expenses</w:t>
      </w:r>
      <w:r w:rsidR="00FA1AB5">
        <w:t>; income beyond that needed for these expenses</w:t>
      </w:r>
      <w:r w:rsidR="00430D81">
        <w:t xml:space="preserve"> will be re-invested </w:t>
      </w:r>
      <w:r w:rsidR="00FA1AB5">
        <w:t>or applied to MVRC programs.</w:t>
      </w:r>
      <w:r w:rsidR="00CC35E8">
        <w:rPr>
          <w:rStyle w:val="FootnoteReference"/>
        </w:rPr>
        <w:footnoteReference w:id="2"/>
      </w:r>
      <w:r w:rsidR="00294C7D">
        <w:t xml:space="preserve">  </w:t>
      </w:r>
      <w:r w:rsidR="009504FB">
        <w:t>We are now</w:t>
      </w:r>
      <w:r w:rsidR="00294C7D">
        <w:t xml:space="preserve"> seeking additional donations to the</w:t>
      </w:r>
      <w:r w:rsidR="004A5995">
        <w:t xml:space="preserve"> fund, with a target of </w:t>
      </w:r>
      <w:r w:rsidR="00294C7D">
        <w:t>$</w:t>
      </w:r>
      <w:r w:rsidR="000A3EBF">
        <w:t>10</w:t>
      </w:r>
      <w:r w:rsidR="00294C7D">
        <w:t xml:space="preserve">0,000.  </w:t>
      </w:r>
    </w:p>
    <w:p w:rsidR="009050E5" w:rsidRDefault="009050E5"/>
    <w:p w:rsidR="00E709EB" w:rsidRDefault="00E709EB"/>
    <w:p w:rsidR="00D80AD6" w:rsidRPr="00793845" w:rsidRDefault="00ED3708" w:rsidP="009050E5">
      <w:pPr>
        <w:spacing w:after="0"/>
        <w:rPr>
          <w:b/>
        </w:rPr>
      </w:pPr>
      <w:r w:rsidRPr="00793845">
        <w:rPr>
          <w:b/>
        </w:rPr>
        <w:lastRenderedPageBreak/>
        <w:t>The need and the services:</w:t>
      </w:r>
    </w:p>
    <w:p w:rsidR="006637DC" w:rsidRDefault="00DD4C55" w:rsidP="001C2D28">
      <w:r>
        <w:t xml:space="preserve">The Mattole Valley is a wonderful place to live, </w:t>
      </w:r>
      <w:r w:rsidR="00DD3175">
        <w:t xml:space="preserve">but </w:t>
      </w:r>
      <w:r>
        <w:t>has its share of rural poverty, social</w:t>
      </w:r>
      <w:r w:rsidR="00CB2AED">
        <w:t xml:space="preserve"> isolation, and associated problems</w:t>
      </w:r>
      <w:r w:rsidR="00C036DA">
        <w:t>,</w:t>
      </w:r>
      <w:r w:rsidR="00BC6117">
        <w:t xml:space="preserve"> affecting </w:t>
      </w:r>
      <w:r w:rsidR="00C036DA">
        <w:t>especially children</w:t>
      </w:r>
      <w:r w:rsidR="00BC6117">
        <w:t>,</w:t>
      </w:r>
      <w:r w:rsidR="00334D71">
        <w:t xml:space="preserve"> seniors</w:t>
      </w:r>
      <w:r w:rsidR="00BC6117">
        <w:t xml:space="preserve">, and those </w:t>
      </w:r>
      <w:r w:rsidR="00C036DA">
        <w:t xml:space="preserve">in </w:t>
      </w:r>
      <w:r w:rsidR="006637DC">
        <w:t>poor</w:t>
      </w:r>
      <w:r w:rsidR="00BC6117">
        <w:t xml:space="preserve"> mental </w:t>
      </w:r>
      <w:r w:rsidR="00F9754A">
        <w:t xml:space="preserve">or physical </w:t>
      </w:r>
      <w:r w:rsidR="00BC6117">
        <w:t>health</w:t>
      </w:r>
      <w:r>
        <w:t xml:space="preserve">.  </w:t>
      </w:r>
      <w:r w:rsidR="00CB2AED">
        <w:t xml:space="preserve">With an annual budget of  about </w:t>
      </w:r>
      <w:r w:rsidR="005F4FB0">
        <w:t>$14</w:t>
      </w:r>
      <w:r w:rsidR="00BF47C0">
        <w:t>0,000</w:t>
      </w:r>
      <w:r w:rsidR="00ED3708">
        <w:t>, &gt;90% from government or foundation grants,</w:t>
      </w:r>
      <w:r w:rsidR="00C97DF5">
        <w:t xml:space="preserve"> t</w:t>
      </w:r>
      <w:r w:rsidR="00BF47C0">
        <w:t>he MVRC helps to address</w:t>
      </w:r>
      <w:r w:rsidR="00C97DF5">
        <w:t xml:space="preserve"> these problem</w:t>
      </w:r>
      <w:r w:rsidR="00FB026F">
        <w:t>s</w:t>
      </w:r>
      <w:r w:rsidR="00951BFA">
        <w:t xml:space="preserve"> </w:t>
      </w:r>
      <w:r w:rsidR="007E5C6E">
        <w:t>with</w:t>
      </w:r>
      <w:r w:rsidR="00C97DF5">
        <w:t xml:space="preserve"> programs</w:t>
      </w:r>
      <w:r w:rsidR="007E5C6E">
        <w:t xml:space="preserve"> </w:t>
      </w:r>
      <w:r w:rsidR="001B0A95">
        <w:t xml:space="preserve">that </w:t>
      </w:r>
      <w:r w:rsidR="007E5C6E">
        <w:t>a</w:t>
      </w:r>
      <w:r w:rsidR="001B0A95">
        <w:t xml:space="preserve">im to build community and help people lead healthier, more </w:t>
      </w:r>
      <w:r w:rsidR="00A4053F">
        <w:t xml:space="preserve">connected, and more </w:t>
      </w:r>
      <w:r w:rsidR="001B0A95">
        <w:t>productive lives</w:t>
      </w:r>
      <w:r w:rsidR="00A85E44">
        <w:t xml:space="preserve">.  </w:t>
      </w:r>
      <w:r w:rsidR="00C036DA">
        <w:t>The</w:t>
      </w:r>
      <w:r w:rsidR="00A85E44">
        <w:t xml:space="preserve"> pr</w:t>
      </w:r>
      <w:r w:rsidR="00E2723C">
        <w:t xml:space="preserve">ograms </w:t>
      </w:r>
      <w:r w:rsidR="00C036DA">
        <w:t xml:space="preserve">generally </w:t>
      </w:r>
      <w:r w:rsidR="00E2723C">
        <w:t>serve multiple purposes.</w:t>
      </w:r>
      <w:r w:rsidR="002D58E7">
        <w:t xml:space="preserve">  For example, </w:t>
      </w:r>
      <w:r w:rsidR="006637DC">
        <w:t xml:space="preserve">play groups for children help socialize children, but also </w:t>
      </w:r>
      <w:r w:rsidR="001C2D28">
        <w:t xml:space="preserve">give parents </w:t>
      </w:r>
      <w:r w:rsidR="009050E5">
        <w:t>or caregivers a chance to visit, share</w:t>
      </w:r>
      <w:r w:rsidR="001C2D28">
        <w:t xml:space="preserve"> guidance on parenting, </w:t>
      </w:r>
      <w:r w:rsidR="006637DC">
        <w:t>and build relationships with</w:t>
      </w:r>
      <w:r w:rsidR="009050E5">
        <w:t xml:space="preserve"> parents or</w:t>
      </w:r>
      <w:r w:rsidR="008D0874">
        <w:t xml:space="preserve"> caregivers</w:t>
      </w:r>
      <w:r w:rsidR="006637DC">
        <w:t xml:space="preserve"> who may need other services</w:t>
      </w:r>
      <w:r w:rsidR="003571C8">
        <w:t xml:space="preserve"> or support</w:t>
      </w:r>
      <w:r w:rsidR="001C2D28">
        <w:t xml:space="preserve">. </w:t>
      </w:r>
      <w:r w:rsidR="00E2723C">
        <w:t xml:space="preserve"> </w:t>
      </w:r>
      <w:r w:rsidR="003571C8">
        <w:t>The MVRC’s programs include:</w:t>
      </w:r>
    </w:p>
    <w:p w:rsidR="00DD4C55" w:rsidRDefault="0034703F" w:rsidP="00D80486">
      <w:pPr>
        <w:ind w:left="432"/>
      </w:pPr>
      <w:r w:rsidRPr="00793845">
        <w:rPr>
          <w:b/>
        </w:rPr>
        <w:t>Food security</w:t>
      </w:r>
      <w:r>
        <w:t xml:space="preserve">: </w:t>
      </w:r>
      <w:r w:rsidR="002D58E7">
        <w:t xml:space="preserve">the </w:t>
      </w:r>
      <w:r w:rsidR="007C40F1">
        <w:t xml:space="preserve">MVRC </w:t>
      </w:r>
      <w:r w:rsidR="00D80486">
        <w:t xml:space="preserve">food pantry </w:t>
      </w:r>
      <w:r w:rsidR="00960C75">
        <w:t xml:space="preserve">regularly delivers food to eligible residents, </w:t>
      </w:r>
      <w:r w:rsidR="0054101D">
        <w:t>mostly seniors</w:t>
      </w:r>
      <w:r w:rsidR="001C2D28">
        <w:t>, provides holiday food baskets and gifts,</w:t>
      </w:r>
      <w:r w:rsidR="006637DC">
        <w:t xml:space="preserve"> </w:t>
      </w:r>
      <w:r w:rsidR="00D80486">
        <w:t>and helps people sign up for programs</w:t>
      </w:r>
      <w:r w:rsidR="001C2D28">
        <w:t xml:space="preserve"> such as </w:t>
      </w:r>
      <w:proofErr w:type="spellStart"/>
      <w:r w:rsidR="001C2D28">
        <w:t>CalFresh</w:t>
      </w:r>
      <w:proofErr w:type="spellEnd"/>
      <w:r w:rsidR="001C2D28">
        <w:t xml:space="preserve"> (food stamps). </w:t>
      </w:r>
      <w:r w:rsidR="00B22DB3">
        <w:t xml:space="preserve"> </w:t>
      </w:r>
      <w:r w:rsidR="001C2D28">
        <w:t>It also provides emergency food</w:t>
      </w:r>
      <w:r w:rsidR="00F57D3E">
        <w:t xml:space="preserve"> </w:t>
      </w:r>
      <w:r w:rsidR="001C2D28">
        <w:t>for people in crisis</w:t>
      </w:r>
      <w:r w:rsidR="00CF60FC">
        <w:t>.</w:t>
      </w:r>
      <w:r w:rsidR="002F5216">
        <w:t xml:space="preserve"> </w:t>
      </w:r>
    </w:p>
    <w:p w:rsidR="00E13C25" w:rsidRDefault="007E5C6E" w:rsidP="00F57D3E">
      <w:pPr>
        <w:ind w:left="432"/>
      </w:pPr>
      <w:r w:rsidRPr="00793845">
        <w:rPr>
          <w:b/>
        </w:rPr>
        <w:t>Health</w:t>
      </w:r>
      <w:r w:rsidR="00D80486" w:rsidRPr="00793845">
        <w:rPr>
          <w:b/>
        </w:rPr>
        <w:t xml:space="preserve"> care</w:t>
      </w:r>
      <w:r w:rsidR="006E5E8C" w:rsidRPr="00793845">
        <w:rPr>
          <w:b/>
        </w:rPr>
        <w:t>/wellness</w:t>
      </w:r>
      <w:r w:rsidR="00D80486">
        <w:t xml:space="preserve">: </w:t>
      </w:r>
      <w:r w:rsidR="007C40F1">
        <w:t>the MVRC</w:t>
      </w:r>
      <w:r w:rsidR="00F57D3E">
        <w:t xml:space="preserve"> </w:t>
      </w:r>
      <w:r w:rsidR="00E13C25">
        <w:t>helps</w:t>
      </w:r>
      <w:r w:rsidR="0054101D">
        <w:t xml:space="preserve"> </w:t>
      </w:r>
      <w:r w:rsidR="00FB026F">
        <w:t xml:space="preserve">people </w:t>
      </w:r>
      <w:r w:rsidR="00E13C25">
        <w:t xml:space="preserve">sign up </w:t>
      </w:r>
      <w:r w:rsidR="0034703F">
        <w:t xml:space="preserve">for </w:t>
      </w:r>
      <w:proofErr w:type="spellStart"/>
      <w:r w:rsidR="0034703F">
        <w:t>Medi</w:t>
      </w:r>
      <w:proofErr w:type="spellEnd"/>
      <w:r w:rsidR="00D80486">
        <w:t>-C</w:t>
      </w:r>
      <w:r w:rsidR="0034703F">
        <w:t>al</w:t>
      </w:r>
      <w:r w:rsidR="00E13C25">
        <w:t xml:space="preserve"> or ACA health insurance</w:t>
      </w:r>
      <w:r w:rsidR="0034703F">
        <w:t xml:space="preserve">, </w:t>
      </w:r>
      <w:r w:rsidR="00F57D3E">
        <w:t>and</w:t>
      </w:r>
      <w:r w:rsidR="006A5FC1">
        <w:t xml:space="preserve"> </w:t>
      </w:r>
      <w:r>
        <w:t>coordinates with local health services</w:t>
      </w:r>
      <w:r w:rsidR="00FF75DD">
        <w:t>,</w:t>
      </w:r>
      <w:r>
        <w:t xml:space="preserve"> including the </w:t>
      </w:r>
      <w:r w:rsidR="00BE471B">
        <w:t xml:space="preserve">Open Door Clinic and the </w:t>
      </w:r>
      <w:r>
        <w:t>Redwoods Rural Dental Van</w:t>
      </w:r>
      <w:r w:rsidR="00F57D3E">
        <w:t xml:space="preserve">. </w:t>
      </w:r>
      <w:r w:rsidR="005944C1">
        <w:t xml:space="preserve"> </w:t>
      </w:r>
      <w:r w:rsidR="00F57D3E">
        <w:t>It</w:t>
      </w:r>
      <w:r w:rsidR="005944C1">
        <w:t xml:space="preserve"> </w:t>
      </w:r>
      <w:r w:rsidR="00814A7E">
        <w:t>offers</w:t>
      </w:r>
      <w:r w:rsidR="00B22DB3">
        <w:t xml:space="preserve"> </w:t>
      </w:r>
      <w:r w:rsidR="006E5E8C">
        <w:t xml:space="preserve">counseling referrals, </w:t>
      </w:r>
      <w:r w:rsidR="007113B1">
        <w:t xml:space="preserve">substance abuse and other counseling and support; and sponsors </w:t>
      </w:r>
      <w:r w:rsidR="00B22DB3">
        <w:t>class</w:t>
      </w:r>
      <w:r w:rsidR="007113B1">
        <w:t>es</w:t>
      </w:r>
      <w:r w:rsidR="00B22DB3">
        <w:t xml:space="preserve"> </w:t>
      </w:r>
      <w:r w:rsidR="002D58E7">
        <w:t xml:space="preserve">including </w:t>
      </w:r>
      <w:r w:rsidR="00A4053F">
        <w:t>first aid and</w:t>
      </w:r>
      <w:r w:rsidR="0003597A">
        <w:t xml:space="preserve"> CPR, </w:t>
      </w:r>
      <w:r w:rsidR="002D58E7">
        <w:t>self-care for new parents, low impact exercise for seni</w:t>
      </w:r>
      <w:r w:rsidR="0003597A">
        <w:t>ors,</w:t>
      </w:r>
      <w:r w:rsidR="00F57D3E">
        <w:t xml:space="preserve"> self-defense for women</w:t>
      </w:r>
      <w:r w:rsidR="0003597A">
        <w:t>, and more</w:t>
      </w:r>
      <w:r w:rsidR="00F57D3E">
        <w:t xml:space="preserve">.  </w:t>
      </w:r>
      <w:r w:rsidR="005944C1">
        <w:t xml:space="preserve">It assists a local mental health and wellness program for black, indigenous or people of color.   </w:t>
      </w:r>
    </w:p>
    <w:p w:rsidR="00951BFA" w:rsidRDefault="0045693A" w:rsidP="00951BFA">
      <w:pPr>
        <w:ind w:left="432"/>
      </w:pPr>
      <w:r w:rsidRPr="00793845">
        <w:rPr>
          <w:b/>
        </w:rPr>
        <w:t>Employment</w:t>
      </w:r>
      <w:r>
        <w:t xml:space="preserve">:  </w:t>
      </w:r>
      <w:r w:rsidR="00F57D3E">
        <w:t xml:space="preserve">The MVRC offers help with resume </w:t>
      </w:r>
      <w:r w:rsidR="001657D8">
        <w:t xml:space="preserve">writing and office support for job seekers, and helps people apply for unemployment.  </w:t>
      </w:r>
      <w:r w:rsidR="00F57D3E">
        <w:t>It coordinates training for licensed child care provider, pediatric CPR and first aid, in-home health service certification</w:t>
      </w:r>
      <w:r w:rsidR="00CF60FC">
        <w:t>.</w:t>
      </w:r>
    </w:p>
    <w:p w:rsidR="00A4053F" w:rsidRDefault="00A4053F" w:rsidP="00BF47C0">
      <w:pPr>
        <w:ind w:left="432"/>
      </w:pPr>
      <w:r w:rsidRPr="00793845">
        <w:rPr>
          <w:b/>
        </w:rPr>
        <w:t>Referr</w:t>
      </w:r>
      <w:r w:rsidR="003571C8" w:rsidRPr="00793845">
        <w:rPr>
          <w:b/>
        </w:rPr>
        <w:t>als</w:t>
      </w:r>
      <w:r>
        <w:t xml:space="preserve">: </w:t>
      </w:r>
      <w:r w:rsidR="00BE471B">
        <w:t xml:space="preserve"> </w:t>
      </w:r>
      <w:r w:rsidR="003571C8">
        <w:t>The MVRC helps people find others kinds of services, such as legal aid.</w:t>
      </w:r>
    </w:p>
    <w:p w:rsidR="00BF47C0" w:rsidRDefault="00814A7E" w:rsidP="00BF47C0">
      <w:pPr>
        <w:ind w:left="432"/>
      </w:pPr>
      <w:r w:rsidRPr="00793845">
        <w:rPr>
          <w:b/>
        </w:rPr>
        <w:t>Youth</w:t>
      </w:r>
      <w:r>
        <w:t xml:space="preserve">: </w:t>
      </w:r>
      <w:r w:rsidR="00BE471B">
        <w:t xml:space="preserve"> </w:t>
      </w:r>
      <w:r>
        <w:t>the MVRC sponsors p</w:t>
      </w:r>
      <w:r w:rsidR="00BF47C0">
        <w:t>lay groups, sports programs, and after school enrichment programs</w:t>
      </w:r>
      <w:r w:rsidR="00217B97">
        <w:t xml:space="preserve">.  </w:t>
      </w:r>
      <w:r w:rsidR="00BE471B">
        <w:t>The s</w:t>
      </w:r>
      <w:r w:rsidR="00430D81">
        <w:t>taff make</w:t>
      </w:r>
      <w:r w:rsidR="0046524E">
        <w:t>s</w:t>
      </w:r>
      <w:r w:rsidR="00430D81">
        <w:t xml:space="preserve"> home visits to families</w:t>
      </w:r>
      <w:r w:rsidR="004B74B3">
        <w:t xml:space="preserve"> </w:t>
      </w:r>
      <w:r w:rsidR="00430D81">
        <w:t>with young children.</w:t>
      </w:r>
      <w:r w:rsidR="004B74B3">
        <w:t xml:space="preserve"> </w:t>
      </w:r>
    </w:p>
    <w:p w:rsidR="00BF47C0" w:rsidRDefault="00BF47C0" w:rsidP="00960C75">
      <w:pPr>
        <w:ind w:left="432"/>
      </w:pPr>
      <w:r w:rsidRPr="00793845">
        <w:rPr>
          <w:b/>
        </w:rPr>
        <w:t>Firewood</w:t>
      </w:r>
      <w:r w:rsidR="007113B1">
        <w:t xml:space="preserve">:  The MVRC provides firewood vouchers to </w:t>
      </w:r>
      <w:r>
        <w:t>low-income seniors</w:t>
      </w:r>
      <w:r w:rsidR="00CF60FC">
        <w:t>.</w:t>
      </w:r>
    </w:p>
    <w:p w:rsidR="00766357" w:rsidRDefault="00766357" w:rsidP="00960C75">
      <w:pPr>
        <w:ind w:left="432"/>
      </w:pPr>
      <w:r w:rsidRPr="00793845">
        <w:rPr>
          <w:b/>
        </w:rPr>
        <w:t>Community events</w:t>
      </w:r>
      <w:r w:rsidR="00CB2AED">
        <w:t xml:space="preserve">: The MVRC </w:t>
      </w:r>
      <w:r w:rsidR="00396FFC">
        <w:t>holds</w:t>
      </w:r>
      <w:r>
        <w:t xml:space="preserve"> holiday parties and community meals</w:t>
      </w:r>
      <w:r w:rsidR="00CF60FC">
        <w:t>.</w:t>
      </w:r>
    </w:p>
    <w:p w:rsidR="00334D71" w:rsidRDefault="00DD3175" w:rsidP="00960C75">
      <w:pPr>
        <w:ind w:left="432"/>
      </w:pPr>
      <w:r w:rsidRPr="00793845">
        <w:rPr>
          <w:b/>
        </w:rPr>
        <w:t xml:space="preserve">Porta </w:t>
      </w:r>
      <w:proofErr w:type="spellStart"/>
      <w:r w:rsidRPr="00793845">
        <w:rPr>
          <w:b/>
        </w:rPr>
        <w:t>potties</w:t>
      </w:r>
      <w:proofErr w:type="spellEnd"/>
      <w:r>
        <w:t xml:space="preserve">: </w:t>
      </w:r>
      <w:r w:rsidR="00CB2AED">
        <w:t xml:space="preserve">the MVRC </w:t>
      </w:r>
      <w:r w:rsidR="005F7D42">
        <w:t xml:space="preserve">facilitates community </w:t>
      </w:r>
      <w:r>
        <w:t>support</w:t>
      </w:r>
      <w:r w:rsidR="005F7D42">
        <w:t xml:space="preserve"> for </w:t>
      </w:r>
      <w:r w:rsidR="0054101D">
        <w:t xml:space="preserve">two </w:t>
      </w:r>
      <w:r w:rsidR="005F7D42">
        <w:t xml:space="preserve">units, </w:t>
      </w:r>
      <w:r w:rsidR="0054101D">
        <w:t>i</w:t>
      </w:r>
      <w:r w:rsidR="00334D71">
        <w:t xml:space="preserve">n collaboration with the </w:t>
      </w:r>
      <w:r w:rsidR="0054101D">
        <w:t xml:space="preserve">Mattole Valley </w:t>
      </w:r>
      <w:r w:rsidR="00334D71">
        <w:t>Community Center</w:t>
      </w:r>
      <w:r w:rsidR="0054101D">
        <w:t xml:space="preserve">; these are the only </w:t>
      </w:r>
      <w:r w:rsidR="00BF47C0">
        <w:t>public toilets</w:t>
      </w:r>
      <w:r w:rsidR="0054101D">
        <w:t xml:space="preserve"> in Petrolia</w:t>
      </w:r>
      <w:r>
        <w:t>.</w:t>
      </w:r>
      <w:r w:rsidR="001657D8">
        <w:t xml:space="preserve">  </w:t>
      </w:r>
    </w:p>
    <w:p w:rsidR="00CD5B0B" w:rsidRDefault="00CD5B0B">
      <w:r>
        <w:t>Checks can be sent to the Mattole Valley Resource Center, PO Box 191, Petrolia, CA 95558.  Please write Endowment Fund on the memo line, and include an address for an acknowledgement letter.</w:t>
      </w:r>
      <w:r w:rsidR="00FD13B7">
        <w:t xml:space="preserve">  </w:t>
      </w:r>
      <w:r w:rsidR="008068A5">
        <w:t xml:space="preserve">This appeal is intended to serve as a “gift instrument” controlling the use of the fund.  </w:t>
      </w:r>
      <w:r w:rsidR="00FD13B7">
        <w:t>For more information, contact John Williams, MVRC treasurer, at 707 629 3265</w:t>
      </w:r>
      <w:r w:rsidR="00CF60FC">
        <w:t>, or jgwill@frontiernet.net.</w:t>
      </w:r>
      <w:r w:rsidR="000C662B">
        <w:t xml:space="preserve">  </w:t>
      </w:r>
    </w:p>
    <w:sectPr w:rsidR="00CD5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8E" w:rsidRDefault="005C438E" w:rsidP="00520337">
      <w:pPr>
        <w:spacing w:after="0" w:line="240" w:lineRule="auto"/>
      </w:pPr>
      <w:r>
        <w:separator/>
      </w:r>
    </w:p>
  </w:endnote>
  <w:endnote w:type="continuationSeparator" w:id="0">
    <w:p w:rsidR="005C438E" w:rsidRDefault="005C438E" w:rsidP="0052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8E" w:rsidRDefault="005C438E" w:rsidP="00520337">
      <w:pPr>
        <w:spacing w:after="0" w:line="240" w:lineRule="auto"/>
      </w:pPr>
      <w:r>
        <w:separator/>
      </w:r>
    </w:p>
  </w:footnote>
  <w:footnote w:type="continuationSeparator" w:id="0">
    <w:p w:rsidR="005C438E" w:rsidRDefault="005C438E" w:rsidP="00520337">
      <w:pPr>
        <w:spacing w:after="0" w:line="240" w:lineRule="auto"/>
      </w:pPr>
      <w:r>
        <w:continuationSeparator/>
      </w:r>
    </w:p>
  </w:footnote>
  <w:footnote w:id="1">
    <w:p w:rsidR="00C403B7" w:rsidRDefault="00C403B7" w:rsidP="00CC35E8">
      <w:pPr>
        <w:spacing w:after="0"/>
      </w:pPr>
      <w:r>
        <w:rPr>
          <w:rStyle w:val="FootnoteReference"/>
        </w:rPr>
        <w:footnoteRef/>
      </w:r>
      <w:r>
        <w:t xml:space="preserve"> </w:t>
      </w:r>
      <w:r w:rsidRPr="00520337">
        <w:rPr>
          <w:sz w:val="20"/>
          <w:szCs w:val="20"/>
        </w:rPr>
        <w:t>See https://www.runnersworld.com/runners-stories/a20861716/the-endless-toil-of-the-big-data-guy/</w:t>
      </w:r>
      <w:r w:rsidR="00CC35E8">
        <w:rPr>
          <w:sz w:val="20"/>
          <w:szCs w:val="20"/>
        </w:rPr>
        <w:t>/</w:t>
      </w:r>
    </w:p>
  </w:footnote>
  <w:footnote w:id="2">
    <w:p w:rsidR="00CC35E8" w:rsidRDefault="00CC35E8" w:rsidP="00CC35E8">
      <w:pPr>
        <w:pStyle w:val="FootnoteText"/>
      </w:pPr>
      <w:r>
        <w:rPr>
          <w:rStyle w:val="FootnoteReference"/>
        </w:rPr>
        <w:footnoteRef/>
      </w:r>
      <w:r>
        <w:t xml:space="preserve"> If it becomes impractical for the MVRC to continue using the house as an office, the fund may b</w:t>
      </w:r>
      <w:r w:rsidR="002F5216">
        <w:t>e applied to other MVRC programs, or passed on to a similar 501(c</w:t>
      </w:r>
      <w:proofErr w:type="gramStart"/>
      <w:r w:rsidR="002F5216">
        <w:t>)(</w:t>
      </w:r>
      <w:proofErr w:type="gramEnd"/>
      <w:r w:rsidR="002F5216">
        <w:t>3) organization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7D8B"/>
    <w:multiLevelType w:val="hybridMultilevel"/>
    <w:tmpl w:val="1168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0AD3484"/>
    <w:multiLevelType w:val="hybridMultilevel"/>
    <w:tmpl w:val="B0C6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37"/>
    <w:rsid w:val="00000A41"/>
    <w:rsid w:val="00016DB0"/>
    <w:rsid w:val="0003597A"/>
    <w:rsid w:val="000436D4"/>
    <w:rsid w:val="000659B0"/>
    <w:rsid w:val="00067949"/>
    <w:rsid w:val="00076736"/>
    <w:rsid w:val="000A3EBF"/>
    <w:rsid w:val="000C662B"/>
    <w:rsid w:val="000D1294"/>
    <w:rsid w:val="00154828"/>
    <w:rsid w:val="001657D8"/>
    <w:rsid w:val="001679A7"/>
    <w:rsid w:val="00181FA8"/>
    <w:rsid w:val="001959F3"/>
    <w:rsid w:val="001B0135"/>
    <w:rsid w:val="001B0A95"/>
    <w:rsid w:val="001B1AA3"/>
    <w:rsid w:val="001C2D28"/>
    <w:rsid w:val="00217B97"/>
    <w:rsid w:val="00241BFE"/>
    <w:rsid w:val="00267237"/>
    <w:rsid w:val="00281376"/>
    <w:rsid w:val="00287522"/>
    <w:rsid w:val="00294C7D"/>
    <w:rsid w:val="002D58E7"/>
    <w:rsid w:val="002E08D7"/>
    <w:rsid w:val="002F5216"/>
    <w:rsid w:val="00304817"/>
    <w:rsid w:val="003139A9"/>
    <w:rsid w:val="00334D71"/>
    <w:rsid w:val="003453B9"/>
    <w:rsid w:val="0034703F"/>
    <w:rsid w:val="00351AA4"/>
    <w:rsid w:val="003571C8"/>
    <w:rsid w:val="00375775"/>
    <w:rsid w:val="00392037"/>
    <w:rsid w:val="00396FFC"/>
    <w:rsid w:val="00397A7A"/>
    <w:rsid w:val="003A72BF"/>
    <w:rsid w:val="003B724A"/>
    <w:rsid w:val="003E4D29"/>
    <w:rsid w:val="00430D81"/>
    <w:rsid w:val="00431691"/>
    <w:rsid w:val="00433031"/>
    <w:rsid w:val="00437BC8"/>
    <w:rsid w:val="0045693A"/>
    <w:rsid w:val="0046524E"/>
    <w:rsid w:val="00483869"/>
    <w:rsid w:val="004A5995"/>
    <w:rsid w:val="004B49C6"/>
    <w:rsid w:val="004B74B3"/>
    <w:rsid w:val="004F4919"/>
    <w:rsid w:val="00520337"/>
    <w:rsid w:val="0054101D"/>
    <w:rsid w:val="0056548C"/>
    <w:rsid w:val="005944C1"/>
    <w:rsid w:val="005B60E4"/>
    <w:rsid w:val="005B7727"/>
    <w:rsid w:val="005C438E"/>
    <w:rsid w:val="005F4FB0"/>
    <w:rsid w:val="005F7D42"/>
    <w:rsid w:val="006028DE"/>
    <w:rsid w:val="0061192C"/>
    <w:rsid w:val="00621BA5"/>
    <w:rsid w:val="006336C7"/>
    <w:rsid w:val="006637DC"/>
    <w:rsid w:val="00675848"/>
    <w:rsid w:val="006A48E5"/>
    <w:rsid w:val="006A5BE9"/>
    <w:rsid w:val="006A5FC1"/>
    <w:rsid w:val="006C0501"/>
    <w:rsid w:val="006E5E8C"/>
    <w:rsid w:val="006F1513"/>
    <w:rsid w:val="00706F7E"/>
    <w:rsid w:val="007113B1"/>
    <w:rsid w:val="00714A62"/>
    <w:rsid w:val="00715C78"/>
    <w:rsid w:val="00766357"/>
    <w:rsid w:val="00787DD2"/>
    <w:rsid w:val="00793845"/>
    <w:rsid w:val="0079789A"/>
    <w:rsid w:val="007A7AB2"/>
    <w:rsid w:val="007C40F1"/>
    <w:rsid w:val="007D3BEB"/>
    <w:rsid w:val="007E5C6E"/>
    <w:rsid w:val="008068A5"/>
    <w:rsid w:val="00814A7E"/>
    <w:rsid w:val="008341AA"/>
    <w:rsid w:val="0083652D"/>
    <w:rsid w:val="00844DDA"/>
    <w:rsid w:val="008547A7"/>
    <w:rsid w:val="0087207F"/>
    <w:rsid w:val="008D0874"/>
    <w:rsid w:val="008E29B0"/>
    <w:rsid w:val="009050E5"/>
    <w:rsid w:val="009504FB"/>
    <w:rsid w:val="00951BFA"/>
    <w:rsid w:val="00960C75"/>
    <w:rsid w:val="009905D5"/>
    <w:rsid w:val="009F0AEA"/>
    <w:rsid w:val="00A31C7A"/>
    <w:rsid w:val="00A37979"/>
    <w:rsid w:val="00A4053F"/>
    <w:rsid w:val="00A85E44"/>
    <w:rsid w:val="00AE351B"/>
    <w:rsid w:val="00AF4472"/>
    <w:rsid w:val="00AF4EE3"/>
    <w:rsid w:val="00B1124E"/>
    <w:rsid w:val="00B1576E"/>
    <w:rsid w:val="00B22DB3"/>
    <w:rsid w:val="00B44F34"/>
    <w:rsid w:val="00B75613"/>
    <w:rsid w:val="00BA01A8"/>
    <w:rsid w:val="00BA36E6"/>
    <w:rsid w:val="00BC6117"/>
    <w:rsid w:val="00BC621B"/>
    <w:rsid w:val="00BE471B"/>
    <w:rsid w:val="00BF47C0"/>
    <w:rsid w:val="00BF50D6"/>
    <w:rsid w:val="00BF6CC8"/>
    <w:rsid w:val="00C036DA"/>
    <w:rsid w:val="00C17108"/>
    <w:rsid w:val="00C325E9"/>
    <w:rsid w:val="00C403B7"/>
    <w:rsid w:val="00C528AE"/>
    <w:rsid w:val="00C70876"/>
    <w:rsid w:val="00C74B23"/>
    <w:rsid w:val="00C97DF5"/>
    <w:rsid w:val="00CA11D2"/>
    <w:rsid w:val="00CB2AED"/>
    <w:rsid w:val="00CC35E8"/>
    <w:rsid w:val="00CC56C4"/>
    <w:rsid w:val="00CD5B0B"/>
    <w:rsid w:val="00CF60FC"/>
    <w:rsid w:val="00D502FF"/>
    <w:rsid w:val="00D51EFF"/>
    <w:rsid w:val="00D80486"/>
    <w:rsid w:val="00D80AD6"/>
    <w:rsid w:val="00D80E76"/>
    <w:rsid w:val="00DD3175"/>
    <w:rsid w:val="00DD4C55"/>
    <w:rsid w:val="00DF1955"/>
    <w:rsid w:val="00E11E4A"/>
    <w:rsid w:val="00E13C25"/>
    <w:rsid w:val="00E2723C"/>
    <w:rsid w:val="00E42454"/>
    <w:rsid w:val="00E65124"/>
    <w:rsid w:val="00E709EB"/>
    <w:rsid w:val="00E75C85"/>
    <w:rsid w:val="00E877F0"/>
    <w:rsid w:val="00EB4B9B"/>
    <w:rsid w:val="00ED0BC8"/>
    <w:rsid w:val="00ED3708"/>
    <w:rsid w:val="00EE44B8"/>
    <w:rsid w:val="00F20F11"/>
    <w:rsid w:val="00F57D3E"/>
    <w:rsid w:val="00F801FE"/>
    <w:rsid w:val="00F849F8"/>
    <w:rsid w:val="00F96BC5"/>
    <w:rsid w:val="00F9754A"/>
    <w:rsid w:val="00FA1AB5"/>
    <w:rsid w:val="00FB026F"/>
    <w:rsid w:val="00FD13B7"/>
    <w:rsid w:val="00FE445A"/>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0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337"/>
    <w:rPr>
      <w:sz w:val="20"/>
      <w:szCs w:val="20"/>
    </w:rPr>
  </w:style>
  <w:style w:type="character" w:styleId="EndnoteReference">
    <w:name w:val="endnote reference"/>
    <w:basedOn w:val="DefaultParagraphFont"/>
    <w:uiPriority w:val="99"/>
    <w:semiHidden/>
    <w:unhideWhenUsed/>
    <w:rsid w:val="00520337"/>
    <w:rPr>
      <w:vertAlign w:val="superscript"/>
    </w:rPr>
  </w:style>
  <w:style w:type="paragraph" w:styleId="FootnoteText">
    <w:name w:val="footnote text"/>
    <w:basedOn w:val="Normal"/>
    <w:link w:val="FootnoteTextChar"/>
    <w:uiPriority w:val="99"/>
    <w:semiHidden/>
    <w:unhideWhenUsed/>
    <w:rsid w:val="00294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C7D"/>
    <w:rPr>
      <w:sz w:val="20"/>
      <w:szCs w:val="20"/>
    </w:rPr>
  </w:style>
  <w:style w:type="character" w:styleId="FootnoteReference">
    <w:name w:val="footnote reference"/>
    <w:basedOn w:val="DefaultParagraphFont"/>
    <w:uiPriority w:val="99"/>
    <w:semiHidden/>
    <w:unhideWhenUsed/>
    <w:rsid w:val="00294C7D"/>
    <w:rPr>
      <w:vertAlign w:val="superscript"/>
    </w:rPr>
  </w:style>
  <w:style w:type="paragraph" w:styleId="ListParagraph">
    <w:name w:val="List Paragraph"/>
    <w:basedOn w:val="Normal"/>
    <w:uiPriority w:val="34"/>
    <w:qFormat/>
    <w:rsid w:val="00D80AD6"/>
    <w:pPr>
      <w:spacing w:after="160" w:line="256" w:lineRule="auto"/>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C7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23"/>
    <w:rPr>
      <w:rFonts w:ascii="Tahoma" w:hAnsi="Tahoma" w:cs="Tahoma"/>
      <w:sz w:val="16"/>
      <w:szCs w:val="16"/>
    </w:rPr>
  </w:style>
  <w:style w:type="paragraph" w:styleId="Header">
    <w:name w:val="header"/>
    <w:basedOn w:val="Normal"/>
    <w:link w:val="HeaderChar"/>
    <w:uiPriority w:val="99"/>
    <w:unhideWhenUsed/>
    <w:rsid w:val="00CF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FC"/>
  </w:style>
  <w:style w:type="paragraph" w:styleId="Footer">
    <w:name w:val="footer"/>
    <w:basedOn w:val="Normal"/>
    <w:link w:val="FooterChar"/>
    <w:uiPriority w:val="99"/>
    <w:unhideWhenUsed/>
    <w:rsid w:val="00CF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20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337"/>
    <w:rPr>
      <w:sz w:val="20"/>
      <w:szCs w:val="20"/>
    </w:rPr>
  </w:style>
  <w:style w:type="character" w:styleId="EndnoteReference">
    <w:name w:val="endnote reference"/>
    <w:basedOn w:val="DefaultParagraphFont"/>
    <w:uiPriority w:val="99"/>
    <w:semiHidden/>
    <w:unhideWhenUsed/>
    <w:rsid w:val="00520337"/>
    <w:rPr>
      <w:vertAlign w:val="superscript"/>
    </w:rPr>
  </w:style>
  <w:style w:type="paragraph" w:styleId="FootnoteText">
    <w:name w:val="footnote text"/>
    <w:basedOn w:val="Normal"/>
    <w:link w:val="FootnoteTextChar"/>
    <w:uiPriority w:val="99"/>
    <w:semiHidden/>
    <w:unhideWhenUsed/>
    <w:rsid w:val="00294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4C7D"/>
    <w:rPr>
      <w:sz w:val="20"/>
      <w:szCs w:val="20"/>
    </w:rPr>
  </w:style>
  <w:style w:type="character" w:styleId="FootnoteReference">
    <w:name w:val="footnote reference"/>
    <w:basedOn w:val="DefaultParagraphFont"/>
    <w:uiPriority w:val="99"/>
    <w:semiHidden/>
    <w:unhideWhenUsed/>
    <w:rsid w:val="00294C7D"/>
    <w:rPr>
      <w:vertAlign w:val="superscript"/>
    </w:rPr>
  </w:style>
  <w:style w:type="paragraph" w:styleId="ListParagraph">
    <w:name w:val="List Paragraph"/>
    <w:basedOn w:val="Normal"/>
    <w:uiPriority w:val="34"/>
    <w:qFormat/>
    <w:rsid w:val="00D80AD6"/>
    <w:pPr>
      <w:spacing w:after="160" w:line="256" w:lineRule="auto"/>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C74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B23"/>
    <w:rPr>
      <w:rFonts w:ascii="Tahoma" w:hAnsi="Tahoma" w:cs="Tahoma"/>
      <w:sz w:val="16"/>
      <w:szCs w:val="16"/>
    </w:rPr>
  </w:style>
  <w:style w:type="paragraph" w:styleId="Header">
    <w:name w:val="header"/>
    <w:basedOn w:val="Normal"/>
    <w:link w:val="HeaderChar"/>
    <w:uiPriority w:val="99"/>
    <w:unhideWhenUsed/>
    <w:rsid w:val="00CF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0FC"/>
  </w:style>
  <w:style w:type="paragraph" w:styleId="Footer">
    <w:name w:val="footer"/>
    <w:basedOn w:val="Normal"/>
    <w:link w:val="FooterChar"/>
    <w:uiPriority w:val="99"/>
    <w:unhideWhenUsed/>
    <w:rsid w:val="00CF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5086-807A-411F-8402-2EF662FD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Renaissance Computing</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108</cp:revision>
  <dcterms:created xsi:type="dcterms:W3CDTF">2020-12-15T21:09:00Z</dcterms:created>
  <dcterms:modified xsi:type="dcterms:W3CDTF">2021-03-15T18:51:00Z</dcterms:modified>
</cp:coreProperties>
</file>